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B57A" w14:textId="045727E6" w:rsidR="00991523" w:rsidRDefault="00255281">
      <w:r>
        <w:t>Al resoconto del servizio l’importo liquidato è inferiore perché calcolato sull’effettivo servizio prestato</w:t>
      </w:r>
    </w:p>
    <w:p w14:paraId="5210C201" w14:textId="77777777" w:rsidR="00255281" w:rsidRDefault="00255281"/>
    <w:sectPr w:rsidR="00255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BC"/>
    <w:rsid w:val="001D47F5"/>
    <w:rsid w:val="00255281"/>
    <w:rsid w:val="006D7BBC"/>
    <w:rsid w:val="007F5480"/>
    <w:rsid w:val="00991523"/>
    <w:rsid w:val="00D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5D10"/>
  <w15:chartTrackingRefBased/>
  <w15:docId w15:val="{0D52A798-2BE6-46B6-B7C1-5E240E6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7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7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7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7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7B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7B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7B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7B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7B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7B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7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7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7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7B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7B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7B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7B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7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Falzone Valeria</dc:creator>
  <cp:keywords/>
  <dc:description/>
  <cp:lastModifiedBy>Falzone Valeria</cp:lastModifiedBy>
  <cp:revision>2</cp:revision>
  <dcterms:created xsi:type="dcterms:W3CDTF">2025-01-20T10:00:00Z</dcterms:created>
  <dcterms:modified xsi:type="dcterms:W3CDTF">2025-01-20T10:01:00Z</dcterms:modified>
</cp:coreProperties>
</file>